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9C" w:rsidRDefault="005E199C" w:rsidP="005E199C">
      <w:pPr>
        <w:spacing w:after="0"/>
        <w:jc w:val="center"/>
        <w:rPr>
          <w:color w:val="1F497D" w:themeColor="text2"/>
          <w:sz w:val="28"/>
        </w:rPr>
      </w:pPr>
      <w:r>
        <w:rPr>
          <w:noProof/>
          <w:kern w:val="36"/>
          <w:sz w:val="40"/>
          <w:szCs w:val="40"/>
        </w:rPr>
        <w:drawing>
          <wp:inline distT="0" distB="0" distL="0" distR="0" wp14:anchorId="17D2D193" wp14:editId="0DBEA94E">
            <wp:extent cx="409956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9560" cy="990600"/>
                    </a:xfrm>
                    <a:prstGeom prst="rect">
                      <a:avLst/>
                    </a:prstGeom>
                    <a:noFill/>
                    <a:ln>
                      <a:noFill/>
                    </a:ln>
                  </pic:spPr>
                </pic:pic>
              </a:graphicData>
            </a:graphic>
          </wp:inline>
        </w:drawing>
      </w:r>
    </w:p>
    <w:p w:rsidR="00C84C83" w:rsidRPr="00270F3A" w:rsidRDefault="00C84C83" w:rsidP="005E199C">
      <w:pPr>
        <w:spacing w:after="0"/>
        <w:jc w:val="center"/>
        <w:rPr>
          <w:b/>
          <w:color w:val="1F497D" w:themeColor="text2"/>
          <w:sz w:val="28"/>
        </w:rPr>
      </w:pPr>
      <w:r w:rsidRPr="00270F3A">
        <w:rPr>
          <w:b/>
          <w:color w:val="1F497D" w:themeColor="text2"/>
          <w:sz w:val="28"/>
        </w:rPr>
        <w:t>St. John the Baptist Parish Business Training Center</w:t>
      </w:r>
    </w:p>
    <w:p w:rsidR="00C84C83" w:rsidRDefault="00C84C83" w:rsidP="005E199C">
      <w:pPr>
        <w:spacing w:after="0"/>
        <w:jc w:val="center"/>
        <w:rPr>
          <w:b/>
          <w:i/>
          <w:color w:val="E36C0A" w:themeColor="accent6" w:themeShade="BF"/>
        </w:rPr>
      </w:pPr>
      <w:r w:rsidRPr="00270F3A">
        <w:rPr>
          <w:b/>
          <w:i/>
          <w:color w:val="E36C0A" w:themeColor="accent6" w:themeShade="BF"/>
        </w:rPr>
        <w:t>Helping Businesses Grow and Prosper</w:t>
      </w:r>
    </w:p>
    <w:p w:rsidR="00A70516" w:rsidRPr="00270F3A" w:rsidRDefault="00A70516" w:rsidP="005E199C">
      <w:pPr>
        <w:spacing w:after="0"/>
        <w:jc w:val="center"/>
        <w:rPr>
          <w:b/>
          <w:i/>
          <w:color w:val="E36C0A" w:themeColor="accent6" w:themeShade="BF"/>
        </w:rPr>
      </w:pPr>
    </w:p>
    <w:p w:rsidR="00022F45" w:rsidRPr="00022F45" w:rsidRDefault="00022F45" w:rsidP="00022F45">
      <w:pPr>
        <w:spacing w:after="0"/>
        <w:jc w:val="center"/>
        <w:rPr>
          <w:sz w:val="24"/>
          <w:szCs w:val="24"/>
        </w:rPr>
      </w:pPr>
      <w:r w:rsidRPr="00022F45">
        <w:rPr>
          <w:sz w:val="24"/>
          <w:szCs w:val="24"/>
        </w:rPr>
        <w:t xml:space="preserve">Summary of Activity and </w:t>
      </w:r>
      <w:r w:rsidR="00A91B65">
        <w:rPr>
          <w:sz w:val="24"/>
          <w:szCs w:val="24"/>
        </w:rPr>
        <w:t>Business Impact</w:t>
      </w:r>
      <w:r w:rsidR="00D41423">
        <w:rPr>
          <w:sz w:val="24"/>
          <w:szCs w:val="24"/>
        </w:rPr>
        <w:t xml:space="preserve"> – LSBDC GNOBR - </w:t>
      </w:r>
      <w:r w:rsidRPr="00022F45">
        <w:rPr>
          <w:sz w:val="24"/>
          <w:szCs w:val="24"/>
        </w:rPr>
        <w:t xml:space="preserve">July 2013 to </w:t>
      </w:r>
      <w:r w:rsidR="009A327B">
        <w:rPr>
          <w:sz w:val="24"/>
          <w:szCs w:val="24"/>
        </w:rPr>
        <w:t xml:space="preserve">April </w:t>
      </w:r>
      <w:r w:rsidRPr="00022F45">
        <w:rPr>
          <w:sz w:val="24"/>
          <w:szCs w:val="24"/>
        </w:rPr>
        <w:t>201</w:t>
      </w:r>
      <w:r w:rsidR="004C7F19">
        <w:rPr>
          <w:sz w:val="24"/>
          <w:szCs w:val="24"/>
        </w:rPr>
        <w:t>5</w:t>
      </w:r>
    </w:p>
    <w:p w:rsidR="00022F45" w:rsidRPr="00022F45" w:rsidRDefault="00022F45" w:rsidP="00022F45">
      <w:pPr>
        <w:spacing w:after="0"/>
        <w:jc w:val="center"/>
        <w:rPr>
          <w:sz w:val="24"/>
          <w:szCs w:val="24"/>
        </w:rPr>
      </w:pPr>
    </w:p>
    <w:p w:rsidR="00C25966" w:rsidRPr="00C25966" w:rsidRDefault="004E7AD7" w:rsidP="00D54187">
      <w:pPr>
        <w:spacing w:after="240"/>
        <w:rPr>
          <w:sz w:val="24"/>
          <w:szCs w:val="24"/>
        </w:rPr>
      </w:pPr>
      <w:r>
        <w:rPr>
          <w:b/>
          <w:sz w:val="24"/>
          <w:szCs w:val="24"/>
        </w:rPr>
        <w:t>About the LSBDC</w:t>
      </w:r>
      <w:r w:rsidR="00F2549F">
        <w:rPr>
          <w:b/>
          <w:sz w:val="24"/>
          <w:szCs w:val="24"/>
        </w:rPr>
        <w:t xml:space="preserve"> - </w:t>
      </w:r>
      <w:r w:rsidR="00063B34">
        <w:rPr>
          <w:sz w:val="24"/>
          <w:szCs w:val="24"/>
        </w:rPr>
        <w:t xml:space="preserve">The mission of the </w:t>
      </w:r>
      <w:r w:rsidR="00C25966" w:rsidRPr="00C25966">
        <w:rPr>
          <w:sz w:val="24"/>
          <w:szCs w:val="24"/>
        </w:rPr>
        <w:t xml:space="preserve">LSBDC is to empower small business owners and entrepreneurs with the right tools, technical assistance, and resources to help their businesses start, grow, and succeed. LSBDC </w:t>
      </w:r>
      <w:r w:rsidR="00063B34">
        <w:rPr>
          <w:sz w:val="24"/>
          <w:szCs w:val="24"/>
        </w:rPr>
        <w:t xml:space="preserve">is a </w:t>
      </w:r>
      <w:r w:rsidR="00C25966" w:rsidRPr="00C25966">
        <w:rPr>
          <w:sz w:val="24"/>
          <w:szCs w:val="24"/>
        </w:rPr>
        <w:t>performance driven organization focus</w:t>
      </w:r>
      <w:r w:rsidR="00F2549F">
        <w:rPr>
          <w:sz w:val="24"/>
          <w:szCs w:val="24"/>
        </w:rPr>
        <w:t>ed</w:t>
      </w:r>
      <w:r w:rsidR="00C25966" w:rsidRPr="00C25966">
        <w:rPr>
          <w:sz w:val="24"/>
          <w:szCs w:val="24"/>
        </w:rPr>
        <w:t xml:space="preserve"> on providing high quality, professional assistance to small businesses with an emphasis </w:t>
      </w:r>
      <w:r w:rsidR="00063B34">
        <w:rPr>
          <w:sz w:val="24"/>
          <w:szCs w:val="24"/>
        </w:rPr>
        <w:t xml:space="preserve">expert </w:t>
      </w:r>
      <w:r w:rsidR="00C25966" w:rsidRPr="00C25966">
        <w:rPr>
          <w:sz w:val="24"/>
          <w:szCs w:val="24"/>
        </w:rPr>
        <w:t>on in-depth, outcome oriented consulting and training.  In 2013, the LSBDC GN</w:t>
      </w:r>
      <w:r w:rsidR="00A70516">
        <w:rPr>
          <w:sz w:val="24"/>
          <w:szCs w:val="24"/>
        </w:rPr>
        <w:t>OBR</w:t>
      </w:r>
      <w:r w:rsidR="00C25966" w:rsidRPr="00C25966">
        <w:rPr>
          <w:sz w:val="24"/>
          <w:szCs w:val="24"/>
        </w:rPr>
        <w:t xml:space="preserve"> was named the top Small Business Development Center (SBDC) in the nation, earning the U.S. Small Business Administration’s SBDC Excellence and Innovation Award</w:t>
      </w:r>
      <w:r w:rsidR="00A70516">
        <w:rPr>
          <w:sz w:val="24"/>
          <w:szCs w:val="24"/>
        </w:rPr>
        <w:t xml:space="preserve">, </w:t>
      </w:r>
      <w:r w:rsidR="00C25966" w:rsidRPr="00C25966">
        <w:rPr>
          <w:sz w:val="24"/>
          <w:szCs w:val="24"/>
        </w:rPr>
        <w:t>the highest award an SBDC can achieve</w:t>
      </w:r>
      <w:r w:rsidR="00C25966">
        <w:rPr>
          <w:sz w:val="24"/>
          <w:szCs w:val="24"/>
        </w:rPr>
        <w:t xml:space="preserve">. </w:t>
      </w:r>
    </w:p>
    <w:p w:rsidR="000D30B6" w:rsidRPr="005E199C" w:rsidRDefault="00A9360F" w:rsidP="00C25966">
      <w:pPr>
        <w:spacing w:after="240"/>
        <w:rPr>
          <w:sz w:val="24"/>
          <w:szCs w:val="24"/>
        </w:rPr>
      </w:pPr>
      <w:r>
        <w:rPr>
          <w:b/>
          <w:sz w:val="24"/>
          <w:szCs w:val="24"/>
        </w:rPr>
        <w:t>About the St. John the Baptist Parish Business Training Center</w:t>
      </w:r>
      <w:r w:rsidR="00F2549F">
        <w:rPr>
          <w:b/>
          <w:sz w:val="24"/>
          <w:szCs w:val="24"/>
        </w:rPr>
        <w:t xml:space="preserve"> - </w:t>
      </w:r>
      <w:r w:rsidR="004206AE">
        <w:rPr>
          <w:sz w:val="24"/>
          <w:szCs w:val="24"/>
        </w:rPr>
        <w:t xml:space="preserve">2015-2016 will be the third year of operation for the </w:t>
      </w:r>
      <w:r w:rsidRPr="005E199C">
        <w:rPr>
          <w:sz w:val="24"/>
          <w:szCs w:val="24"/>
        </w:rPr>
        <w:t>St. John the Baptist Parish Business Training Center</w:t>
      </w:r>
      <w:r w:rsidR="00D41423" w:rsidRPr="00D41423">
        <w:rPr>
          <w:sz w:val="24"/>
          <w:szCs w:val="24"/>
        </w:rPr>
        <w:t xml:space="preserve">. The </w:t>
      </w:r>
      <w:r w:rsidR="00D41423" w:rsidRPr="00D41423">
        <w:rPr>
          <w:rFonts w:cs="Arial"/>
          <w:color w:val="000000"/>
          <w:sz w:val="24"/>
          <w:szCs w:val="24"/>
        </w:rPr>
        <w:t xml:space="preserve">Center is a partnership of St. John the Baptist Parish Economic Development, Louisiana Economic Development, Louisiana Small Business Development Center, and South Central Louisiana Technical College. </w:t>
      </w:r>
      <w:r w:rsidR="004206AE" w:rsidRPr="00D41423">
        <w:rPr>
          <w:sz w:val="24"/>
          <w:szCs w:val="24"/>
        </w:rPr>
        <w:t xml:space="preserve"> The center</w:t>
      </w:r>
      <w:r w:rsidRPr="00D41423">
        <w:rPr>
          <w:sz w:val="24"/>
          <w:szCs w:val="24"/>
        </w:rPr>
        <w:t xml:space="preserve"> is dedicated to the cultivation</w:t>
      </w:r>
      <w:r w:rsidRPr="005E199C">
        <w:rPr>
          <w:sz w:val="24"/>
          <w:szCs w:val="24"/>
        </w:rPr>
        <w:t xml:space="preserve"> and development of entrepreneurs</w:t>
      </w:r>
      <w:r w:rsidR="00474A0E">
        <w:rPr>
          <w:sz w:val="24"/>
          <w:szCs w:val="24"/>
        </w:rPr>
        <w:t xml:space="preserve"> in St. John the Baptist Parish</w:t>
      </w:r>
      <w:r w:rsidR="004D07F6">
        <w:rPr>
          <w:sz w:val="24"/>
          <w:szCs w:val="24"/>
        </w:rPr>
        <w:t xml:space="preserve">.  </w:t>
      </w:r>
      <w:r w:rsidRPr="005E199C">
        <w:rPr>
          <w:sz w:val="24"/>
          <w:szCs w:val="24"/>
        </w:rPr>
        <w:t>Staffed by consultants from the L</w:t>
      </w:r>
      <w:r w:rsidR="00A70516">
        <w:rPr>
          <w:sz w:val="24"/>
          <w:szCs w:val="24"/>
        </w:rPr>
        <w:t>SBDC GNOBR</w:t>
      </w:r>
      <w:r w:rsidRPr="005E199C">
        <w:rPr>
          <w:sz w:val="24"/>
          <w:szCs w:val="24"/>
        </w:rPr>
        <w:t xml:space="preserve">, the Business Training Center provides entrepreneurial education, </w:t>
      </w:r>
      <w:r w:rsidR="00A70516">
        <w:rPr>
          <w:sz w:val="24"/>
          <w:szCs w:val="24"/>
        </w:rPr>
        <w:t xml:space="preserve">expert </w:t>
      </w:r>
      <w:r w:rsidRPr="005E199C">
        <w:rPr>
          <w:sz w:val="24"/>
          <w:szCs w:val="24"/>
        </w:rPr>
        <w:t xml:space="preserve">business advisors, and access to </w:t>
      </w:r>
      <w:proofErr w:type="gramStart"/>
      <w:r w:rsidRPr="005E199C">
        <w:rPr>
          <w:sz w:val="24"/>
          <w:szCs w:val="24"/>
        </w:rPr>
        <w:t>capital</w:t>
      </w:r>
      <w:proofErr w:type="gramEnd"/>
      <w:r w:rsidR="00A70516">
        <w:rPr>
          <w:sz w:val="24"/>
          <w:szCs w:val="24"/>
        </w:rPr>
        <w:t xml:space="preserve">, </w:t>
      </w:r>
      <w:r w:rsidR="004D07F6">
        <w:rPr>
          <w:sz w:val="24"/>
          <w:szCs w:val="24"/>
        </w:rPr>
        <w:t xml:space="preserve">to create sustainable businesses. </w:t>
      </w:r>
      <w:r w:rsidRPr="005E199C">
        <w:rPr>
          <w:sz w:val="24"/>
          <w:szCs w:val="24"/>
        </w:rPr>
        <w:t xml:space="preserve">  The Business Training Center also provides information and resources from federal, state, and local government, and the private sector.  Combined, these resources are designed to meet the specialized and complex needs of the small business community. </w:t>
      </w:r>
      <w:r>
        <w:rPr>
          <w:sz w:val="24"/>
          <w:szCs w:val="24"/>
        </w:rPr>
        <w:t xml:space="preserve">  Services available to the business owner include</w:t>
      </w:r>
      <w:r w:rsidRPr="005E199C">
        <w:rPr>
          <w:sz w:val="24"/>
          <w:szCs w:val="24"/>
        </w:rPr>
        <w:t xml:space="preserve"> </w:t>
      </w:r>
      <w:r w:rsidR="000D0BB2">
        <w:rPr>
          <w:sz w:val="24"/>
          <w:szCs w:val="24"/>
        </w:rPr>
        <w:t xml:space="preserve">no cost </w:t>
      </w:r>
      <w:r w:rsidRPr="005E199C">
        <w:rPr>
          <w:sz w:val="24"/>
          <w:szCs w:val="24"/>
        </w:rPr>
        <w:t>consulting</w:t>
      </w:r>
      <w:r w:rsidR="004D07F6">
        <w:rPr>
          <w:sz w:val="24"/>
          <w:szCs w:val="24"/>
        </w:rPr>
        <w:t xml:space="preserve">, free </w:t>
      </w:r>
      <w:r w:rsidR="000D0BB2">
        <w:rPr>
          <w:sz w:val="24"/>
          <w:szCs w:val="24"/>
        </w:rPr>
        <w:t xml:space="preserve">workshops and </w:t>
      </w:r>
      <w:r w:rsidR="004D07F6">
        <w:rPr>
          <w:sz w:val="24"/>
          <w:szCs w:val="24"/>
        </w:rPr>
        <w:t xml:space="preserve">low cost </w:t>
      </w:r>
      <w:r w:rsidR="000D0BB2">
        <w:rPr>
          <w:sz w:val="24"/>
          <w:szCs w:val="24"/>
        </w:rPr>
        <w:t xml:space="preserve">entrepreneurial </w:t>
      </w:r>
      <w:r>
        <w:rPr>
          <w:sz w:val="24"/>
          <w:szCs w:val="24"/>
        </w:rPr>
        <w:t>t</w:t>
      </w:r>
      <w:r w:rsidRPr="005E199C">
        <w:rPr>
          <w:sz w:val="24"/>
          <w:szCs w:val="24"/>
        </w:rPr>
        <w:t>raining</w:t>
      </w:r>
      <w:r>
        <w:rPr>
          <w:sz w:val="24"/>
          <w:szCs w:val="24"/>
        </w:rPr>
        <w:t xml:space="preserve">.  </w:t>
      </w:r>
      <w:r w:rsidR="00A55129">
        <w:rPr>
          <w:sz w:val="24"/>
          <w:szCs w:val="24"/>
        </w:rPr>
        <w:t xml:space="preserve">Through the </w:t>
      </w:r>
      <w:r w:rsidR="00A55129" w:rsidRPr="005E199C">
        <w:rPr>
          <w:sz w:val="24"/>
          <w:szCs w:val="24"/>
        </w:rPr>
        <w:t>St. John the Baptist Parish Business Training Center</w:t>
      </w:r>
      <w:r w:rsidR="00A55129">
        <w:rPr>
          <w:sz w:val="24"/>
          <w:szCs w:val="24"/>
        </w:rPr>
        <w:t xml:space="preserve">, </w:t>
      </w:r>
      <w:r w:rsidR="00474A0E">
        <w:rPr>
          <w:sz w:val="24"/>
          <w:szCs w:val="24"/>
        </w:rPr>
        <w:t xml:space="preserve">small businesses in St. John </w:t>
      </w:r>
      <w:r w:rsidR="00A55129">
        <w:rPr>
          <w:sz w:val="24"/>
          <w:szCs w:val="24"/>
        </w:rPr>
        <w:t>P</w:t>
      </w:r>
      <w:r w:rsidR="003D0F87">
        <w:rPr>
          <w:sz w:val="24"/>
          <w:szCs w:val="24"/>
        </w:rPr>
        <w:t xml:space="preserve">arish have easy access to </w:t>
      </w:r>
      <w:proofErr w:type="gramStart"/>
      <w:r w:rsidR="003D0F87">
        <w:rPr>
          <w:sz w:val="24"/>
          <w:szCs w:val="24"/>
        </w:rPr>
        <w:t>these</w:t>
      </w:r>
      <w:proofErr w:type="gramEnd"/>
      <w:r w:rsidR="003D0F87">
        <w:rPr>
          <w:sz w:val="24"/>
          <w:szCs w:val="24"/>
        </w:rPr>
        <w:t xml:space="preserve"> important business </w:t>
      </w:r>
      <w:r w:rsidR="00474A0E">
        <w:rPr>
          <w:sz w:val="24"/>
          <w:szCs w:val="24"/>
        </w:rPr>
        <w:t>services in the p</w:t>
      </w:r>
      <w:r w:rsidR="000D30B6">
        <w:rPr>
          <w:sz w:val="24"/>
          <w:szCs w:val="24"/>
        </w:rPr>
        <w:t>arish where they live and work</w:t>
      </w:r>
      <w:r w:rsidR="00A55129">
        <w:rPr>
          <w:sz w:val="24"/>
          <w:szCs w:val="24"/>
        </w:rPr>
        <w:t xml:space="preserve">. </w:t>
      </w:r>
    </w:p>
    <w:p w:rsidR="007F1B7B" w:rsidRDefault="004206AE" w:rsidP="00D54187">
      <w:pPr>
        <w:spacing w:after="240"/>
        <w:rPr>
          <w:sz w:val="24"/>
          <w:szCs w:val="24"/>
        </w:rPr>
      </w:pPr>
      <w:r>
        <w:rPr>
          <w:b/>
          <w:sz w:val="24"/>
          <w:szCs w:val="24"/>
        </w:rPr>
        <w:t xml:space="preserve">St. John the Baptist Parish </w:t>
      </w:r>
      <w:r w:rsidR="007F1B7B" w:rsidRPr="007F1B7B">
        <w:rPr>
          <w:b/>
          <w:sz w:val="24"/>
          <w:szCs w:val="24"/>
        </w:rPr>
        <w:t>Business Training Center</w:t>
      </w:r>
      <w:r w:rsidR="00020BE2">
        <w:rPr>
          <w:b/>
          <w:sz w:val="24"/>
          <w:szCs w:val="24"/>
        </w:rPr>
        <w:t xml:space="preserve"> Staffing</w:t>
      </w:r>
      <w:r w:rsidR="00F2549F">
        <w:rPr>
          <w:b/>
          <w:sz w:val="24"/>
          <w:szCs w:val="24"/>
        </w:rPr>
        <w:t xml:space="preserve"> - </w:t>
      </w:r>
      <w:r w:rsidR="00A9360F">
        <w:rPr>
          <w:sz w:val="24"/>
          <w:szCs w:val="24"/>
        </w:rPr>
        <w:t xml:space="preserve">The LSBDC </w:t>
      </w:r>
      <w:r w:rsidR="009A327B">
        <w:rPr>
          <w:sz w:val="24"/>
          <w:szCs w:val="24"/>
        </w:rPr>
        <w:t xml:space="preserve">has continued to </w:t>
      </w:r>
      <w:r w:rsidR="00A9360F">
        <w:rPr>
          <w:sz w:val="24"/>
          <w:szCs w:val="24"/>
        </w:rPr>
        <w:t>staff the Business Training C</w:t>
      </w:r>
      <w:r w:rsidR="007F1B7B">
        <w:rPr>
          <w:sz w:val="24"/>
          <w:szCs w:val="24"/>
        </w:rPr>
        <w:t xml:space="preserve">enter </w:t>
      </w:r>
      <w:r w:rsidR="009A327B">
        <w:rPr>
          <w:sz w:val="24"/>
          <w:szCs w:val="24"/>
        </w:rPr>
        <w:t xml:space="preserve">at least </w:t>
      </w:r>
      <w:r w:rsidR="007F1B7B">
        <w:rPr>
          <w:sz w:val="24"/>
          <w:szCs w:val="24"/>
        </w:rPr>
        <w:t xml:space="preserve">three days per week.  </w:t>
      </w:r>
      <w:r w:rsidR="00D76743">
        <w:rPr>
          <w:sz w:val="24"/>
          <w:szCs w:val="24"/>
        </w:rPr>
        <w:t xml:space="preserve">Businesses can contact the center by phone, email or in person. </w:t>
      </w:r>
      <w:r w:rsidR="007F1B7B">
        <w:rPr>
          <w:sz w:val="24"/>
          <w:szCs w:val="24"/>
        </w:rPr>
        <w:t xml:space="preserve"> On-site staffing provided one</w:t>
      </w:r>
      <w:r w:rsidR="00A9360F">
        <w:rPr>
          <w:sz w:val="24"/>
          <w:szCs w:val="24"/>
        </w:rPr>
        <w:t>-</w:t>
      </w:r>
      <w:r w:rsidR="007F1B7B">
        <w:rPr>
          <w:sz w:val="24"/>
          <w:szCs w:val="24"/>
        </w:rPr>
        <w:t xml:space="preserve"> on</w:t>
      </w:r>
      <w:r w:rsidR="00A9360F">
        <w:rPr>
          <w:sz w:val="24"/>
          <w:szCs w:val="24"/>
        </w:rPr>
        <w:t>-</w:t>
      </w:r>
      <w:r w:rsidR="007F1B7B">
        <w:rPr>
          <w:sz w:val="24"/>
          <w:szCs w:val="24"/>
        </w:rPr>
        <w:t xml:space="preserve">one consulting and </w:t>
      </w:r>
      <w:r w:rsidR="00A9360F">
        <w:rPr>
          <w:sz w:val="24"/>
          <w:szCs w:val="24"/>
        </w:rPr>
        <w:t xml:space="preserve">business </w:t>
      </w:r>
      <w:r w:rsidR="007F1B7B">
        <w:rPr>
          <w:sz w:val="24"/>
          <w:szCs w:val="24"/>
        </w:rPr>
        <w:t xml:space="preserve">information for St. John residents and businesses both </w:t>
      </w:r>
      <w:r w:rsidR="006B2A52">
        <w:rPr>
          <w:sz w:val="24"/>
          <w:szCs w:val="24"/>
        </w:rPr>
        <w:t>w</w:t>
      </w:r>
      <w:r w:rsidR="007F1B7B">
        <w:rPr>
          <w:sz w:val="24"/>
          <w:szCs w:val="24"/>
        </w:rPr>
        <w:t xml:space="preserve">ith </w:t>
      </w:r>
      <w:r w:rsidR="006B2A52">
        <w:rPr>
          <w:sz w:val="24"/>
          <w:szCs w:val="24"/>
        </w:rPr>
        <w:t xml:space="preserve">and </w:t>
      </w:r>
      <w:r w:rsidR="007F1B7B">
        <w:rPr>
          <w:sz w:val="24"/>
          <w:szCs w:val="24"/>
        </w:rPr>
        <w:t xml:space="preserve">without an appointment. </w:t>
      </w:r>
      <w:r w:rsidR="00A9360F">
        <w:rPr>
          <w:sz w:val="24"/>
          <w:szCs w:val="24"/>
        </w:rPr>
        <w:t xml:space="preserve"> </w:t>
      </w:r>
      <w:r w:rsidR="00D76743">
        <w:rPr>
          <w:sz w:val="24"/>
          <w:szCs w:val="24"/>
        </w:rPr>
        <w:t xml:space="preserve">Workshops </w:t>
      </w:r>
      <w:r w:rsidR="009A327B">
        <w:rPr>
          <w:sz w:val="24"/>
          <w:szCs w:val="24"/>
        </w:rPr>
        <w:t xml:space="preserve">are </w:t>
      </w:r>
      <w:r w:rsidR="00D76743">
        <w:rPr>
          <w:sz w:val="24"/>
          <w:szCs w:val="24"/>
        </w:rPr>
        <w:t xml:space="preserve">held at the Training Center </w:t>
      </w:r>
      <w:r w:rsidR="009A327B">
        <w:rPr>
          <w:sz w:val="24"/>
          <w:szCs w:val="24"/>
        </w:rPr>
        <w:t xml:space="preserve">on </w:t>
      </w:r>
      <w:r w:rsidR="00A55129">
        <w:rPr>
          <w:sz w:val="24"/>
          <w:szCs w:val="24"/>
        </w:rPr>
        <w:t xml:space="preserve">specific </w:t>
      </w:r>
      <w:r w:rsidR="009A327B">
        <w:rPr>
          <w:sz w:val="24"/>
          <w:szCs w:val="24"/>
        </w:rPr>
        <w:t xml:space="preserve">business topics in addition to a 10 session </w:t>
      </w:r>
      <w:r w:rsidR="00D76743">
        <w:rPr>
          <w:sz w:val="24"/>
          <w:szCs w:val="24"/>
        </w:rPr>
        <w:t>entrepreneurial training program</w:t>
      </w:r>
      <w:r w:rsidR="004D07F6">
        <w:rPr>
          <w:sz w:val="24"/>
          <w:szCs w:val="24"/>
        </w:rPr>
        <w:t xml:space="preserve">, now held twice each year. </w:t>
      </w:r>
      <w:r w:rsidR="00D76743">
        <w:rPr>
          <w:sz w:val="24"/>
          <w:szCs w:val="24"/>
        </w:rPr>
        <w:t xml:space="preserve"> </w:t>
      </w:r>
    </w:p>
    <w:p w:rsidR="00D76743" w:rsidRDefault="009A327B" w:rsidP="00D54187">
      <w:pPr>
        <w:spacing w:after="240"/>
        <w:rPr>
          <w:sz w:val="24"/>
          <w:szCs w:val="24"/>
        </w:rPr>
      </w:pPr>
      <w:r>
        <w:rPr>
          <w:b/>
          <w:sz w:val="24"/>
          <w:szCs w:val="24"/>
        </w:rPr>
        <w:t>St. John the Baptist Parish</w:t>
      </w:r>
      <w:r w:rsidRPr="003D3662">
        <w:rPr>
          <w:b/>
          <w:sz w:val="24"/>
          <w:szCs w:val="24"/>
        </w:rPr>
        <w:t xml:space="preserve"> </w:t>
      </w:r>
      <w:r w:rsidR="006B2A52" w:rsidRPr="003D3662">
        <w:rPr>
          <w:b/>
          <w:sz w:val="24"/>
          <w:szCs w:val="24"/>
        </w:rPr>
        <w:t>Business a</w:t>
      </w:r>
      <w:r w:rsidR="00020BE2" w:rsidRPr="003D3662">
        <w:rPr>
          <w:b/>
          <w:sz w:val="24"/>
          <w:szCs w:val="24"/>
        </w:rPr>
        <w:t>ssistance and follow up</w:t>
      </w:r>
      <w:r>
        <w:rPr>
          <w:b/>
          <w:sz w:val="24"/>
          <w:szCs w:val="24"/>
        </w:rPr>
        <w:t xml:space="preserve"> – July 2013 to April 2015 </w:t>
      </w:r>
      <w:r w:rsidR="00F2549F">
        <w:rPr>
          <w:b/>
          <w:sz w:val="24"/>
          <w:szCs w:val="24"/>
        </w:rPr>
        <w:t xml:space="preserve">- </w:t>
      </w:r>
      <w:r w:rsidR="004D07F6" w:rsidRPr="00A2250D">
        <w:rPr>
          <w:sz w:val="24"/>
          <w:szCs w:val="24"/>
        </w:rPr>
        <w:t>Since July 2013, o</w:t>
      </w:r>
      <w:r w:rsidR="00D84D80" w:rsidRPr="00A2250D">
        <w:rPr>
          <w:sz w:val="24"/>
          <w:szCs w:val="24"/>
        </w:rPr>
        <w:t xml:space="preserve">ver </w:t>
      </w:r>
      <w:r w:rsidR="00A2250D" w:rsidRPr="00A2250D">
        <w:rPr>
          <w:sz w:val="24"/>
          <w:szCs w:val="24"/>
        </w:rPr>
        <w:t xml:space="preserve">300 </w:t>
      </w:r>
      <w:r w:rsidR="00D84D80" w:rsidRPr="00A2250D">
        <w:rPr>
          <w:sz w:val="24"/>
          <w:szCs w:val="24"/>
        </w:rPr>
        <w:t xml:space="preserve">St. John residents and businesses were assisted with business information, one-on-one assistance, </w:t>
      </w:r>
      <w:r w:rsidR="00D76743" w:rsidRPr="00A2250D">
        <w:rPr>
          <w:sz w:val="24"/>
          <w:szCs w:val="24"/>
        </w:rPr>
        <w:t xml:space="preserve">and </w:t>
      </w:r>
      <w:r w:rsidR="00D84D80" w:rsidRPr="00A2250D">
        <w:rPr>
          <w:sz w:val="24"/>
          <w:szCs w:val="24"/>
        </w:rPr>
        <w:t xml:space="preserve">training.  </w:t>
      </w:r>
      <w:r w:rsidR="00D76743" w:rsidRPr="00A2250D">
        <w:rPr>
          <w:sz w:val="24"/>
          <w:szCs w:val="24"/>
        </w:rPr>
        <w:t>Through outreach and referrals, a</w:t>
      </w:r>
      <w:r w:rsidR="00BC3AA3" w:rsidRPr="00A2250D">
        <w:rPr>
          <w:sz w:val="24"/>
          <w:szCs w:val="24"/>
        </w:rPr>
        <w:t xml:space="preserve">nother </w:t>
      </w:r>
      <w:r w:rsidR="004D07F6" w:rsidRPr="00A2250D">
        <w:rPr>
          <w:sz w:val="24"/>
          <w:szCs w:val="24"/>
        </w:rPr>
        <w:t>1</w:t>
      </w:r>
      <w:r w:rsidR="003D0F87">
        <w:rPr>
          <w:sz w:val="24"/>
          <w:szCs w:val="24"/>
        </w:rPr>
        <w:t>00</w:t>
      </w:r>
      <w:r w:rsidR="004D07F6" w:rsidRPr="00A2250D">
        <w:rPr>
          <w:sz w:val="24"/>
          <w:szCs w:val="24"/>
        </w:rPr>
        <w:t xml:space="preserve"> </w:t>
      </w:r>
      <w:r w:rsidR="00BC3AA3" w:rsidRPr="00A2250D">
        <w:rPr>
          <w:sz w:val="24"/>
          <w:szCs w:val="24"/>
        </w:rPr>
        <w:t xml:space="preserve">plus </w:t>
      </w:r>
      <w:r w:rsidR="004D07F6" w:rsidRPr="00A2250D">
        <w:rPr>
          <w:sz w:val="24"/>
          <w:szCs w:val="24"/>
        </w:rPr>
        <w:t xml:space="preserve">businesses </w:t>
      </w:r>
      <w:r w:rsidR="00BC3AA3" w:rsidRPr="00A2250D">
        <w:rPr>
          <w:sz w:val="24"/>
          <w:szCs w:val="24"/>
        </w:rPr>
        <w:t xml:space="preserve">were contacted and offered </w:t>
      </w:r>
      <w:r w:rsidR="00BC3AA3">
        <w:rPr>
          <w:sz w:val="24"/>
          <w:szCs w:val="24"/>
        </w:rPr>
        <w:t>business assistance</w:t>
      </w:r>
      <w:r w:rsidR="006E12BC">
        <w:rPr>
          <w:sz w:val="24"/>
          <w:szCs w:val="24"/>
        </w:rPr>
        <w:t xml:space="preserve">. </w:t>
      </w:r>
      <w:r w:rsidR="00D84D80">
        <w:rPr>
          <w:sz w:val="24"/>
          <w:szCs w:val="24"/>
        </w:rPr>
        <w:t xml:space="preserve"> </w:t>
      </w:r>
      <w:r w:rsidR="003D3662">
        <w:rPr>
          <w:sz w:val="24"/>
          <w:szCs w:val="24"/>
        </w:rPr>
        <w:t>Businesses assist</w:t>
      </w:r>
      <w:r w:rsidR="006E12BC">
        <w:rPr>
          <w:sz w:val="24"/>
          <w:szCs w:val="24"/>
        </w:rPr>
        <w:t xml:space="preserve">ed </w:t>
      </w:r>
      <w:r w:rsidR="003D3662">
        <w:rPr>
          <w:sz w:val="24"/>
          <w:szCs w:val="24"/>
        </w:rPr>
        <w:t>included a wide range o</w:t>
      </w:r>
      <w:r w:rsidR="006E12BC">
        <w:rPr>
          <w:sz w:val="24"/>
          <w:szCs w:val="24"/>
        </w:rPr>
        <w:t>f</w:t>
      </w:r>
      <w:r w:rsidR="003D3662">
        <w:rPr>
          <w:sz w:val="24"/>
          <w:szCs w:val="24"/>
        </w:rPr>
        <w:t xml:space="preserve"> retail, wholesale, services, food and restaurants, start-ups, and existing businesses.   </w:t>
      </w:r>
      <w:r w:rsidR="000F64C1">
        <w:rPr>
          <w:sz w:val="24"/>
          <w:szCs w:val="24"/>
        </w:rPr>
        <w:t xml:space="preserve">Assistance </w:t>
      </w:r>
      <w:r w:rsidR="004D07F6">
        <w:rPr>
          <w:sz w:val="24"/>
          <w:szCs w:val="24"/>
        </w:rPr>
        <w:t xml:space="preserve">has </w:t>
      </w:r>
      <w:r w:rsidR="000F64C1">
        <w:rPr>
          <w:sz w:val="24"/>
          <w:szCs w:val="24"/>
        </w:rPr>
        <w:t>included</w:t>
      </w:r>
      <w:r w:rsidR="00D76743">
        <w:rPr>
          <w:sz w:val="24"/>
          <w:szCs w:val="24"/>
        </w:rPr>
        <w:t xml:space="preserve"> start–up assistance, loan packaging, business planning, marketing, </w:t>
      </w:r>
      <w:r w:rsidR="006E12BC">
        <w:rPr>
          <w:sz w:val="24"/>
          <w:szCs w:val="24"/>
        </w:rPr>
        <w:t>contracting</w:t>
      </w:r>
      <w:r w:rsidR="00FF10FC">
        <w:rPr>
          <w:sz w:val="24"/>
          <w:szCs w:val="24"/>
        </w:rPr>
        <w:t xml:space="preserve"> strategies</w:t>
      </w:r>
      <w:r w:rsidR="00D76743">
        <w:rPr>
          <w:sz w:val="24"/>
          <w:szCs w:val="24"/>
        </w:rPr>
        <w:t xml:space="preserve">, business expansion strategies, and business recovery.  </w:t>
      </w:r>
      <w:r w:rsidR="006E12BC">
        <w:rPr>
          <w:sz w:val="24"/>
          <w:szCs w:val="24"/>
        </w:rPr>
        <w:t xml:space="preserve">St. John </w:t>
      </w:r>
      <w:r w:rsidR="006E12BC">
        <w:rPr>
          <w:sz w:val="24"/>
          <w:szCs w:val="24"/>
        </w:rPr>
        <w:lastRenderedPageBreak/>
        <w:t xml:space="preserve">businesses also were provided information and access to </w:t>
      </w:r>
      <w:r w:rsidR="00FF10FC">
        <w:rPr>
          <w:sz w:val="24"/>
          <w:szCs w:val="24"/>
        </w:rPr>
        <w:t xml:space="preserve">other </w:t>
      </w:r>
      <w:r w:rsidR="006E12BC">
        <w:rPr>
          <w:sz w:val="24"/>
          <w:szCs w:val="24"/>
        </w:rPr>
        <w:t xml:space="preserve">programs including </w:t>
      </w:r>
      <w:r w:rsidR="00D54F44">
        <w:rPr>
          <w:sz w:val="24"/>
          <w:szCs w:val="24"/>
        </w:rPr>
        <w:t>two</w:t>
      </w:r>
      <w:r w:rsidR="006E12BC">
        <w:rPr>
          <w:sz w:val="24"/>
          <w:szCs w:val="24"/>
        </w:rPr>
        <w:t xml:space="preserve"> state wide business plan comp</w:t>
      </w:r>
      <w:r w:rsidR="00FF10FC">
        <w:rPr>
          <w:sz w:val="24"/>
          <w:szCs w:val="24"/>
        </w:rPr>
        <w:t>etition</w:t>
      </w:r>
      <w:r w:rsidR="00D54F44">
        <w:rPr>
          <w:sz w:val="24"/>
          <w:szCs w:val="24"/>
        </w:rPr>
        <w:t>s</w:t>
      </w:r>
      <w:r w:rsidR="006E12BC">
        <w:rPr>
          <w:sz w:val="24"/>
          <w:szCs w:val="24"/>
        </w:rPr>
        <w:t xml:space="preserve">, </w:t>
      </w:r>
      <w:r w:rsidR="00FF10FC">
        <w:rPr>
          <w:sz w:val="24"/>
          <w:szCs w:val="24"/>
        </w:rPr>
        <w:t xml:space="preserve">state incentives, and business certifications. </w:t>
      </w:r>
    </w:p>
    <w:p w:rsidR="000D30B6" w:rsidRDefault="000D30B6" w:rsidP="00D54187">
      <w:pPr>
        <w:spacing w:after="240"/>
        <w:rPr>
          <w:sz w:val="24"/>
          <w:szCs w:val="24"/>
        </w:rPr>
      </w:pPr>
      <w:r>
        <w:rPr>
          <w:sz w:val="24"/>
          <w:szCs w:val="24"/>
        </w:rPr>
        <w:t>Businesses in St. John are assisted at every stage of their business</w:t>
      </w:r>
      <w:r w:rsidR="00D41423">
        <w:rPr>
          <w:sz w:val="24"/>
          <w:szCs w:val="24"/>
        </w:rPr>
        <w:t xml:space="preserve"> with unlimited access to LSBDC consulting services</w:t>
      </w:r>
      <w:r>
        <w:rPr>
          <w:sz w:val="24"/>
          <w:szCs w:val="24"/>
        </w:rPr>
        <w:t xml:space="preserve">.  Topic specific and advanced training such as QuickBooks provides on-going support </w:t>
      </w:r>
      <w:r w:rsidR="00A70516">
        <w:rPr>
          <w:sz w:val="24"/>
          <w:szCs w:val="24"/>
        </w:rPr>
        <w:t xml:space="preserve">for businesses to expand and grow.  Consulting provides in depth assistance to assist the owner with implementation of strategies to improve operations, grow and increase sustainability.  Access to the Small &amp; Emerging Business program with Louisiana Economic Development provides financial resources for businesses to participate in </w:t>
      </w:r>
      <w:proofErr w:type="spellStart"/>
      <w:r w:rsidR="00A70516">
        <w:rPr>
          <w:sz w:val="24"/>
          <w:szCs w:val="24"/>
        </w:rPr>
        <w:t>FastTrac</w:t>
      </w:r>
      <w:proofErr w:type="spellEnd"/>
      <w:r w:rsidR="00A70516">
        <w:rPr>
          <w:sz w:val="24"/>
          <w:szCs w:val="24"/>
        </w:rPr>
        <w:t xml:space="preserve">, or develop a website/branding package or be trained on QuickBooks software (software included).  </w:t>
      </w:r>
    </w:p>
    <w:p w:rsidR="00F2549F" w:rsidRDefault="00F2549F" w:rsidP="00D54187">
      <w:pPr>
        <w:spacing w:after="240"/>
        <w:rPr>
          <w:sz w:val="24"/>
          <w:szCs w:val="24"/>
        </w:rPr>
      </w:pPr>
      <w:r>
        <w:rPr>
          <w:sz w:val="24"/>
          <w:szCs w:val="24"/>
        </w:rPr>
        <w:t xml:space="preserve">In addition, LSBDC partners with the River Region Chamber and attends St. John business organization events to further outreach efforts. </w:t>
      </w:r>
    </w:p>
    <w:p w:rsidR="000D30B6" w:rsidRPr="00A70516" w:rsidRDefault="00020BE2" w:rsidP="00D54187">
      <w:pPr>
        <w:spacing w:after="240"/>
        <w:rPr>
          <w:sz w:val="24"/>
          <w:szCs w:val="24"/>
        </w:rPr>
      </w:pPr>
      <w:r w:rsidRPr="00D76743">
        <w:rPr>
          <w:b/>
          <w:sz w:val="24"/>
          <w:szCs w:val="24"/>
        </w:rPr>
        <w:t xml:space="preserve">Workshops </w:t>
      </w:r>
      <w:r w:rsidR="00F2549F">
        <w:rPr>
          <w:b/>
          <w:sz w:val="24"/>
          <w:szCs w:val="24"/>
        </w:rPr>
        <w:t xml:space="preserve">- </w:t>
      </w:r>
      <w:r w:rsidR="00D54F44">
        <w:rPr>
          <w:sz w:val="24"/>
          <w:szCs w:val="24"/>
        </w:rPr>
        <w:t xml:space="preserve">Since July 2013, </w:t>
      </w:r>
      <w:r w:rsidR="000D30B6">
        <w:rPr>
          <w:sz w:val="24"/>
          <w:szCs w:val="24"/>
        </w:rPr>
        <w:t>1</w:t>
      </w:r>
      <w:r w:rsidR="003D0F87">
        <w:rPr>
          <w:sz w:val="24"/>
          <w:szCs w:val="24"/>
        </w:rPr>
        <w:t>6</w:t>
      </w:r>
      <w:r w:rsidR="006E12BC" w:rsidRPr="006E12BC">
        <w:rPr>
          <w:sz w:val="24"/>
          <w:szCs w:val="24"/>
        </w:rPr>
        <w:t xml:space="preserve"> workshops </w:t>
      </w:r>
      <w:r w:rsidR="000D30B6">
        <w:rPr>
          <w:sz w:val="24"/>
          <w:szCs w:val="24"/>
        </w:rPr>
        <w:t xml:space="preserve">have been </w:t>
      </w:r>
      <w:r w:rsidR="006E12BC" w:rsidRPr="006E12BC">
        <w:rPr>
          <w:sz w:val="24"/>
          <w:szCs w:val="24"/>
        </w:rPr>
        <w:t>presented</w:t>
      </w:r>
      <w:r w:rsidR="006E12BC">
        <w:rPr>
          <w:b/>
          <w:sz w:val="24"/>
          <w:szCs w:val="24"/>
        </w:rPr>
        <w:t xml:space="preserve">.  </w:t>
      </w:r>
      <w:r w:rsidR="006E12BC" w:rsidRPr="008F0E65">
        <w:rPr>
          <w:sz w:val="24"/>
          <w:szCs w:val="24"/>
        </w:rPr>
        <w:t xml:space="preserve">Topics included starting a business, financing, </w:t>
      </w:r>
      <w:r w:rsidR="008F0E65" w:rsidRPr="008F0E65">
        <w:rPr>
          <w:sz w:val="24"/>
          <w:szCs w:val="24"/>
        </w:rPr>
        <w:t xml:space="preserve">marketing and internet branding strategies, </w:t>
      </w:r>
      <w:r w:rsidR="00944F53">
        <w:rPr>
          <w:sz w:val="24"/>
          <w:szCs w:val="24"/>
        </w:rPr>
        <w:t xml:space="preserve">business preparedness, </w:t>
      </w:r>
      <w:r w:rsidR="008F0E65" w:rsidRPr="008F0E65">
        <w:rPr>
          <w:sz w:val="24"/>
          <w:szCs w:val="24"/>
        </w:rPr>
        <w:t>government procurement and certifications</w:t>
      </w:r>
      <w:r w:rsidR="008F0E65">
        <w:rPr>
          <w:b/>
          <w:sz w:val="24"/>
          <w:szCs w:val="24"/>
        </w:rPr>
        <w:t xml:space="preserve">. </w:t>
      </w:r>
      <w:r w:rsidR="000D30B6">
        <w:rPr>
          <w:b/>
          <w:sz w:val="24"/>
          <w:szCs w:val="24"/>
        </w:rPr>
        <w:t xml:space="preserve"> </w:t>
      </w:r>
      <w:r w:rsidR="000D30B6" w:rsidRPr="00A70516">
        <w:rPr>
          <w:sz w:val="24"/>
          <w:szCs w:val="24"/>
        </w:rPr>
        <w:t xml:space="preserve">In addition, an 8 hour QuickBooks class has been completed, and an 8 hour QuickBooks class is scheduled for mid-May 2015. </w:t>
      </w:r>
      <w:r w:rsidR="003D0F87">
        <w:rPr>
          <w:sz w:val="24"/>
          <w:szCs w:val="24"/>
        </w:rPr>
        <w:t xml:space="preserve"> Also in May, 2015 a Workforce incentives workshop is scheduled. </w:t>
      </w:r>
    </w:p>
    <w:p w:rsidR="009C44C9" w:rsidRPr="006E12BC" w:rsidRDefault="00020BE2" w:rsidP="00D54187">
      <w:pPr>
        <w:spacing w:after="240"/>
        <w:rPr>
          <w:sz w:val="24"/>
          <w:szCs w:val="24"/>
        </w:rPr>
      </w:pPr>
      <w:r w:rsidRPr="009C44C9">
        <w:rPr>
          <w:b/>
          <w:sz w:val="24"/>
          <w:szCs w:val="24"/>
        </w:rPr>
        <w:t>Entrepreneurial Training</w:t>
      </w:r>
      <w:r w:rsidR="00F2549F">
        <w:rPr>
          <w:b/>
          <w:sz w:val="24"/>
          <w:szCs w:val="24"/>
        </w:rPr>
        <w:t xml:space="preserve"> - </w:t>
      </w:r>
      <w:proofErr w:type="spellStart"/>
      <w:r w:rsidR="009C44C9" w:rsidRPr="006E12BC">
        <w:rPr>
          <w:sz w:val="24"/>
          <w:szCs w:val="24"/>
        </w:rPr>
        <w:t>FastTrac</w:t>
      </w:r>
      <w:proofErr w:type="spellEnd"/>
      <w:r w:rsidR="009C44C9" w:rsidRPr="006E12BC">
        <w:rPr>
          <w:sz w:val="24"/>
          <w:szCs w:val="24"/>
        </w:rPr>
        <w:t xml:space="preserve"> is a nationally branded entrepreneurial training program developed by the Kauffman Foundation, a recognized leader in entrepreneurship. The </w:t>
      </w:r>
      <w:proofErr w:type="spellStart"/>
      <w:r w:rsidR="009C44C9" w:rsidRPr="006E12BC">
        <w:rPr>
          <w:sz w:val="24"/>
          <w:szCs w:val="24"/>
        </w:rPr>
        <w:t>FastTrac</w:t>
      </w:r>
      <w:proofErr w:type="spellEnd"/>
      <w:r w:rsidR="009C44C9" w:rsidRPr="006E12BC">
        <w:rPr>
          <w:sz w:val="24"/>
          <w:szCs w:val="24"/>
        </w:rPr>
        <w:t xml:space="preserve"> Program consisted of 10, three hour sessions, each session on a specific business topic.  Each </w:t>
      </w:r>
      <w:proofErr w:type="spellStart"/>
      <w:r w:rsidR="009C44C9" w:rsidRPr="006E12BC">
        <w:rPr>
          <w:sz w:val="24"/>
          <w:szCs w:val="24"/>
        </w:rPr>
        <w:t>FastTrac</w:t>
      </w:r>
      <w:proofErr w:type="spellEnd"/>
      <w:r w:rsidR="009C44C9" w:rsidRPr="006E12BC">
        <w:rPr>
          <w:sz w:val="24"/>
          <w:szCs w:val="24"/>
        </w:rPr>
        <w:t xml:space="preserve"> graduate has their own workbooks, lifetime access to an online </w:t>
      </w:r>
      <w:proofErr w:type="spellStart"/>
      <w:r w:rsidR="009C44C9" w:rsidRPr="006E12BC">
        <w:rPr>
          <w:sz w:val="24"/>
          <w:szCs w:val="24"/>
        </w:rPr>
        <w:t>FastTrac</w:t>
      </w:r>
      <w:proofErr w:type="spellEnd"/>
      <w:r w:rsidR="009C44C9" w:rsidRPr="006E12BC">
        <w:rPr>
          <w:sz w:val="24"/>
          <w:szCs w:val="24"/>
        </w:rPr>
        <w:t xml:space="preserve"> Toolkit and unlimited follow-up assistance from the SBDC in implementing the business plan and growing the business.  All business owners </w:t>
      </w:r>
      <w:r w:rsidR="000D30B6">
        <w:rPr>
          <w:sz w:val="24"/>
          <w:szCs w:val="24"/>
        </w:rPr>
        <w:t xml:space="preserve">in the </w:t>
      </w:r>
      <w:proofErr w:type="spellStart"/>
      <w:r w:rsidR="000D30B6">
        <w:rPr>
          <w:sz w:val="24"/>
          <w:szCs w:val="24"/>
        </w:rPr>
        <w:t>FastTrac</w:t>
      </w:r>
      <w:proofErr w:type="spellEnd"/>
      <w:r w:rsidR="000D30B6">
        <w:rPr>
          <w:sz w:val="24"/>
          <w:szCs w:val="24"/>
        </w:rPr>
        <w:t xml:space="preserve"> program </w:t>
      </w:r>
      <w:r w:rsidR="009C44C9" w:rsidRPr="006E12BC">
        <w:rPr>
          <w:sz w:val="24"/>
          <w:szCs w:val="24"/>
        </w:rPr>
        <w:t xml:space="preserve">receive </w:t>
      </w:r>
      <w:r w:rsidR="000D30B6">
        <w:rPr>
          <w:sz w:val="24"/>
          <w:szCs w:val="24"/>
        </w:rPr>
        <w:t>30</w:t>
      </w:r>
      <w:r w:rsidR="009C44C9" w:rsidRPr="006E12BC">
        <w:rPr>
          <w:sz w:val="24"/>
          <w:szCs w:val="24"/>
        </w:rPr>
        <w:t xml:space="preserve"> hours of training</w:t>
      </w:r>
      <w:r w:rsidR="00927275">
        <w:rPr>
          <w:sz w:val="24"/>
          <w:szCs w:val="24"/>
        </w:rPr>
        <w:t xml:space="preserve">, plus </w:t>
      </w:r>
      <w:r w:rsidR="009C44C9" w:rsidRPr="006E12BC">
        <w:rPr>
          <w:sz w:val="24"/>
          <w:szCs w:val="24"/>
        </w:rPr>
        <w:t>and one-on</w:t>
      </w:r>
      <w:r w:rsidR="006E12BC" w:rsidRPr="006E12BC">
        <w:rPr>
          <w:sz w:val="24"/>
          <w:szCs w:val="24"/>
        </w:rPr>
        <w:t>-one assistance</w:t>
      </w:r>
      <w:r w:rsidR="000D30B6">
        <w:rPr>
          <w:sz w:val="24"/>
          <w:szCs w:val="24"/>
        </w:rPr>
        <w:t xml:space="preserve">.  Twelve business owners have graduated from the </w:t>
      </w:r>
      <w:proofErr w:type="spellStart"/>
      <w:r w:rsidR="000D30B6">
        <w:rPr>
          <w:sz w:val="24"/>
          <w:szCs w:val="24"/>
        </w:rPr>
        <w:t>FastTrac</w:t>
      </w:r>
      <w:proofErr w:type="spellEnd"/>
      <w:r w:rsidR="000D30B6">
        <w:rPr>
          <w:sz w:val="24"/>
          <w:szCs w:val="24"/>
        </w:rPr>
        <w:t xml:space="preserve"> program.  The current </w:t>
      </w:r>
      <w:proofErr w:type="spellStart"/>
      <w:r w:rsidR="000D30B6">
        <w:rPr>
          <w:sz w:val="24"/>
          <w:szCs w:val="24"/>
        </w:rPr>
        <w:t>FastTrac</w:t>
      </w:r>
      <w:proofErr w:type="spellEnd"/>
      <w:r w:rsidR="000D30B6">
        <w:rPr>
          <w:sz w:val="24"/>
          <w:szCs w:val="24"/>
        </w:rPr>
        <w:t xml:space="preserve"> program will graduate 24 business owners in May 2015.  </w:t>
      </w:r>
      <w:r w:rsidR="006E12BC" w:rsidRPr="006E12BC">
        <w:rPr>
          <w:sz w:val="24"/>
          <w:szCs w:val="24"/>
        </w:rPr>
        <w:t xml:space="preserve"> </w:t>
      </w:r>
      <w:r w:rsidR="009C44C9" w:rsidRPr="006E12BC">
        <w:rPr>
          <w:sz w:val="24"/>
          <w:szCs w:val="24"/>
        </w:rPr>
        <w:t xml:space="preserve"> </w:t>
      </w:r>
    </w:p>
    <w:p w:rsidR="00F2549F" w:rsidRDefault="00020BE2" w:rsidP="00F2549F">
      <w:pPr>
        <w:spacing w:after="0"/>
        <w:rPr>
          <w:b/>
          <w:sz w:val="24"/>
          <w:szCs w:val="24"/>
        </w:rPr>
      </w:pPr>
      <w:r w:rsidRPr="006E12BC">
        <w:rPr>
          <w:b/>
          <w:sz w:val="24"/>
          <w:szCs w:val="24"/>
        </w:rPr>
        <w:t>Impact</w:t>
      </w:r>
      <w:r w:rsidR="003D0F87">
        <w:rPr>
          <w:b/>
          <w:sz w:val="24"/>
          <w:szCs w:val="24"/>
        </w:rPr>
        <w:t xml:space="preserve"> and Results </w:t>
      </w:r>
    </w:p>
    <w:p w:rsidR="00FF10FC" w:rsidRPr="009126C7" w:rsidRDefault="009126C7" w:rsidP="00FF10FC">
      <w:pPr>
        <w:pStyle w:val="ListParagraph"/>
        <w:numPr>
          <w:ilvl w:val="0"/>
          <w:numId w:val="3"/>
        </w:numPr>
        <w:spacing w:after="240"/>
        <w:rPr>
          <w:sz w:val="24"/>
          <w:szCs w:val="24"/>
        </w:rPr>
      </w:pPr>
      <w:r w:rsidRPr="009126C7">
        <w:rPr>
          <w:sz w:val="24"/>
          <w:szCs w:val="24"/>
        </w:rPr>
        <w:t>310</w:t>
      </w:r>
      <w:r w:rsidR="00C66993" w:rsidRPr="009126C7">
        <w:rPr>
          <w:sz w:val="24"/>
          <w:szCs w:val="24"/>
        </w:rPr>
        <w:t xml:space="preserve"> </w:t>
      </w:r>
      <w:r w:rsidR="00D54187" w:rsidRPr="009126C7">
        <w:rPr>
          <w:sz w:val="24"/>
          <w:szCs w:val="24"/>
        </w:rPr>
        <w:t>b</w:t>
      </w:r>
      <w:r w:rsidR="00022F45" w:rsidRPr="009126C7">
        <w:rPr>
          <w:sz w:val="24"/>
          <w:szCs w:val="24"/>
        </w:rPr>
        <w:t>usiness</w:t>
      </w:r>
      <w:r w:rsidR="00FF10FC" w:rsidRPr="009126C7">
        <w:rPr>
          <w:sz w:val="24"/>
          <w:szCs w:val="24"/>
        </w:rPr>
        <w:t>es</w:t>
      </w:r>
      <w:r w:rsidR="00022F45" w:rsidRPr="009126C7">
        <w:rPr>
          <w:sz w:val="24"/>
          <w:szCs w:val="24"/>
        </w:rPr>
        <w:t xml:space="preserve"> assisted</w:t>
      </w:r>
      <w:r w:rsidR="00D54187" w:rsidRPr="009126C7">
        <w:rPr>
          <w:sz w:val="24"/>
          <w:szCs w:val="24"/>
        </w:rPr>
        <w:t xml:space="preserve"> </w:t>
      </w:r>
      <w:r w:rsidRPr="009126C7">
        <w:rPr>
          <w:sz w:val="24"/>
          <w:szCs w:val="24"/>
        </w:rPr>
        <w:t>with a total of 522</w:t>
      </w:r>
      <w:r w:rsidR="00D54187" w:rsidRPr="009126C7">
        <w:rPr>
          <w:sz w:val="24"/>
          <w:szCs w:val="24"/>
        </w:rPr>
        <w:t xml:space="preserve"> consulting sessions</w:t>
      </w:r>
    </w:p>
    <w:p w:rsidR="00FA44D3" w:rsidRPr="009126C7" w:rsidRDefault="000D30B6" w:rsidP="00FF10FC">
      <w:pPr>
        <w:pStyle w:val="ListParagraph"/>
        <w:numPr>
          <w:ilvl w:val="0"/>
          <w:numId w:val="3"/>
        </w:numPr>
        <w:spacing w:after="240"/>
        <w:rPr>
          <w:sz w:val="24"/>
          <w:szCs w:val="24"/>
        </w:rPr>
      </w:pPr>
      <w:r w:rsidRPr="009126C7">
        <w:rPr>
          <w:sz w:val="24"/>
          <w:szCs w:val="24"/>
        </w:rPr>
        <w:t>125</w:t>
      </w:r>
      <w:r w:rsidR="00FA44D3" w:rsidRPr="009126C7">
        <w:rPr>
          <w:sz w:val="24"/>
          <w:szCs w:val="24"/>
        </w:rPr>
        <w:t xml:space="preserve"> plus businesses offered assistance </w:t>
      </w:r>
    </w:p>
    <w:p w:rsidR="00FA44D3" w:rsidRPr="00F2549F" w:rsidRDefault="00FA44D3" w:rsidP="00FF10FC">
      <w:pPr>
        <w:pStyle w:val="ListParagraph"/>
        <w:numPr>
          <w:ilvl w:val="0"/>
          <w:numId w:val="3"/>
        </w:numPr>
        <w:spacing w:after="240"/>
        <w:rPr>
          <w:sz w:val="24"/>
          <w:szCs w:val="24"/>
        </w:rPr>
      </w:pPr>
      <w:r w:rsidRPr="00F2549F">
        <w:rPr>
          <w:sz w:val="24"/>
          <w:szCs w:val="24"/>
        </w:rPr>
        <w:t xml:space="preserve">Entrepreneurial Training Program completed by </w:t>
      </w:r>
      <w:r w:rsidR="000D30B6" w:rsidRPr="00F2549F">
        <w:rPr>
          <w:sz w:val="24"/>
          <w:szCs w:val="24"/>
        </w:rPr>
        <w:t>12</w:t>
      </w:r>
      <w:r w:rsidRPr="00F2549F">
        <w:rPr>
          <w:sz w:val="24"/>
          <w:szCs w:val="24"/>
        </w:rPr>
        <w:t xml:space="preserve"> business owners</w:t>
      </w:r>
      <w:r w:rsidR="000D30B6" w:rsidRPr="00F2549F">
        <w:rPr>
          <w:sz w:val="24"/>
          <w:szCs w:val="24"/>
        </w:rPr>
        <w:t xml:space="preserve">, currently 24 business owners </w:t>
      </w:r>
      <w:r w:rsidR="00F2549F" w:rsidRPr="00F2549F">
        <w:rPr>
          <w:sz w:val="24"/>
          <w:szCs w:val="24"/>
        </w:rPr>
        <w:t xml:space="preserve">are participating </w:t>
      </w:r>
      <w:r w:rsidR="000D30B6" w:rsidRPr="00F2549F">
        <w:rPr>
          <w:sz w:val="24"/>
          <w:szCs w:val="24"/>
        </w:rPr>
        <w:t xml:space="preserve">in the </w:t>
      </w:r>
      <w:r w:rsidR="003D0F87">
        <w:rPr>
          <w:sz w:val="24"/>
          <w:szCs w:val="24"/>
        </w:rPr>
        <w:t>3</w:t>
      </w:r>
      <w:r w:rsidR="003D0F87" w:rsidRPr="003D0F87">
        <w:rPr>
          <w:sz w:val="24"/>
          <w:szCs w:val="24"/>
          <w:vertAlign w:val="superscript"/>
        </w:rPr>
        <w:t>rd</w:t>
      </w:r>
      <w:r w:rsidR="003D0F87">
        <w:rPr>
          <w:sz w:val="24"/>
          <w:szCs w:val="24"/>
        </w:rPr>
        <w:t xml:space="preserve"> </w:t>
      </w:r>
      <w:proofErr w:type="spellStart"/>
      <w:r w:rsidR="000D30B6" w:rsidRPr="00F2549F">
        <w:rPr>
          <w:sz w:val="24"/>
          <w:szCs w:val="24"/>
        </w:rPr>
        <w:t>FastTrac</w:t>
      </w:r>
      <w:proofErr w:type="spellEnd"/>
      <w:r w:rsidR="000D30B6" w:rsidRPr="00F2549F">
        <w:rPr>
          <w:sz w:val="24"/>
          <w:szCs w:val="24"/>
        </w:rPr>
        <w:t xml:space="preserve"> program. </w:t>
      </w:r>
      <w:r w:rsidR="003D0F87">
        <w:rPr>
          <w:sz w:val="24"/>
          <w:szCs w:val="24"/>
        </w:rPr>
        <w:t xml:space="preserve"> </w:t>
      </w:r>
    </w:p>
    <w:p w:rsidR="00FF10FC" w:rsidRPr="00A2250D" w:rsidRDefault="000D30B6" w:rsidP="00FF10FC">
      <w:pPr>
        <w:pStyle w:val="ListParagraph"/>
        <w:numPr>
          <w:ilvl w:val="0"/>
          <w:numId w:val="3"/>
        </w:numPr>
        <w:spacing w:after="240"/>
        <w:rPr>
          <w:sz w:val="24"/>
          <w:szCs w:val="24"/>
        </w:rPr>
      </w:pPr>
      <w:r w:rsidRPr="00F2549F">
        <w:rPr>
          <w:sz w:val="24"/>
          <w:szCs w:val="24"/>
        </w:rPr>
        <w:t>1</w:t>
      </w:r>
      <w:r w:rsidR="003D0F87">
        <w:rPr>
          <w:sz w:val="24"/>
          <w:szCs w:val="24"/>
        </w:rPr>
        <w:t>6</w:t>
      </w:r>
      <w:r w:rsidR="00FA44D3" w:rsidRPr="00F2549F">
        <w:rPr>
          <w:sz w:val="24"/>
          <w:szCs w:val="24"/>
        </w:rPr>
        <w:t xml:space="preserve"> Workshops presented</w:t>
      </w:r>
      <w:r w:rsidR="003D0F87">
        <w:rPr>
          <w:sz w:val="24"/>
          <w:szCs w:val="24"/>
        </w:rPr>
        <w:t>, plus 8 hours of QuickBooks training.</w:t>
      </w:r>
    </w:p>
    <w:p w:rsidR="00FA44D3" w:rsidRPr="00A2250D" w:rsidRDefault="00FA44D3" w:rsidP="00FF10FC">
      <w:pPr>
        <w:pStyle w:val="ListParagraph"/>
        <w:numPr>
          <w:ilvl w:val="0"/>
          <w:numId w:val="3"/>
        </w:numPr>
        <w:spacing w:after="240"/>
        <w:rPr>
          <w:sz w:val="24"/>
          <w:szCs w:val="24"/>
        </w:rPr>
      </w:pPr>
      <w:r w:rsidRPr="00A2250D">
        <w:rPr>
          <w:sz w:val="24"/>
          <w:szCs w:val="24"/>
        </w:rPr>
        <w:t>$</w:t>
      </w:r>
      <w:r w:rsidR="00F2549F" w:rsidRPr="00A2250D">
        <w:rPr>
          <w:sz w:val="24"/>
          <w:szCs w:val="24"/>
        </w:rPr>
        <w:t>2</w:t>
      </w:r>
      <w:r w:rsidRPr="00A2250D">
        <w:rPr>
          <w:sz w:val="24"/>
          <w:szCs w:val="24"/>
        </w:rPr>
        <w:t>,</w:t>
      </w:r>
      <w:r w:rsidR="00F2549F" w:rsidRPr="00A2250D">
        <w:rPr>
          <w:sz w:val="24"/>
          <w:szCs w:val="24"/>
        </w:rPr>
        <w:t>260</w:t>
      </w:r>
      <w:r w:rsidRPr="00A2250D">
        <w:rPr>
          <w:sz w:val="24"/>
          <w:szCs w:val="24"/>
        </w:rPr>
        <w:t>,</w:t>
      </w:r>
      <w:r w:rsidR="00F2549F" w:rsidRPr="00A2250D">
        <w:rPr>
          <w:sz w:val="24"/>
          <w:szCs w:val="24"/>
        </w:rPr>
        <w:t>114</w:t>
      </w:r>
      <w:r w:rsidRPr="00A2250D">
        <w:rPr>
          <w:sz w:val="24"/>
          <w:szCs w:val="24"/>
        </w:rPr>
        <w:t xml:space="preserve"> in Capitalization (loans approved/secured and investment)</w:t>
      </w:r>
    </w:p>
    <w:p w:rsidR="00FA44D3" w:rsidRDefault="00F2549F" w:rsidP="00FA44D3">
      <w:pPr>
        <w:pStyle w:val="ListParagraph"/>
        <w:numPr>
          <w:ilvl w:val="0"/>
          <w:numId w:val="3"/>
        </w:numPr>
        <w:spacing w:after="240"/>
        <w:rPr>
          <w:sz w:val="24"/>
          <w:szCs w:val="24"/>
        </w:rPr>
      </w:pPr>
      <w:bookmarkStart w:id="0" w:name="_GoBack"/>
      <w:bookmarkEnd w:id="0"/>
      <w:r w:rsidRPr="007B5115">
        <w:rPr>
          <w:sz w:val="24"/>
          <w:szCs w:val="24"/>
        </w:rPr>
        <w:t>16</w:t>
      </w:r>
      <w:r w:rsidR="00FA44D3" w:rsidRPr="007B5115">
        <w:rPr>
          <w:sz w:val="24"/>
          <w:szCs w:val="24"/>
        </w:rPr>
        <w:t xml:space="preserve"> business plans completed</w:t>
      </w:r>
      <w:r w:rsidRPr="007B5115">
        <w:rPr>
          <w:sz w:val="24"/>
          <w:szCs w:val="24"/>
        </w:rPr>
        <w:t xml:space="preserve"> + 24 plans at the end of the </w:t>
      </w:r>
      <w:proofErr w:type="spellStart"/>
      <w:r w:rsidRPr="007B5115">
        <w:rPr>
          <w:sz w:val="24"/>
          <w:szCs w:val="24"/>
        </w:rPr>
        <w:t>FastTrac</w:t>
      </w:r>
      <w:proofErr w:type="spellEnd"/>
      <w:r w:rsidRPr="007B5115">
        <w:rPr>
          <w:sz w:val="24"/>
          <w:szCs w:val="24"/>
        </w:rPr>
        <w:t xml:space="preserve"> class</w:t>
      </w:r>
    </w:p>
    <w:p w:rsidR="003D0F87" w:rsidRDefault="003D0F87" w:rsidP="00FA44D3">
      <w:pPr>
        <w:pStyle w:val="ListParagraph"/>
        <w:numPr>
          <w:ilvl w:val="0"/>
          <w:numId w:val="3"/>
        </w:numPr>
        <w:spacing w:after="240"/>
        <w:rPr>
          <w:sz w:val="24"/>
          <w:szCs w:val="24"/>
        </w:rPr>
      </w:pPr>
      <w:r w:rsidRPr="003D0F87">
        <w:rPr>
          <w:sz w:val="24"/>
          <w:szCs w:val="24"/>
        </w:rPr>
        <w:t xml:space="preserve">Hosted a banker’s lunch n learn </w:t>
      </w:r>
      <w:r>
        <w:rPr>
          <w:sz w:val="24"/>
          <w:szCs w:val="24"/>
        </w:rPr>
        <w:t>to encourage lending to small businesses in the parish</w:t>
      </w:r>
    </w:p>
    <w:p w:rsidR="00F2549F" w:rsidRPr="003D0F87" w:rsidRDefault="00F2549F" w:rsidP="00FA44D3">
      <w:pPr>
        <w:pStyle w:val="ListParagraph"/>
        <w:numPr>
          <w:ilvl w:val="0"/>
          <w:numId w:val="3"/>
        </w:numPr>
        <w:spacing w:after="240"/>
        <w:rPr>
          <w:sz w:val="24"/>
          <w:szCs w:val="24"/>
        </w:rPr>
      </w:pPr>
      <w:r w:rsidRPr="003D0F87">
        <w:rPr>
          <w:sz w:val="24"/>
          <w:szCs w:val="24"/>
        </w:rPr>
        <w:t xml:space="preserve">LSBDC and St. John will receive an award from Louisiana Economic Development on May 5, 2015 for innovation in creating a small business program in St. John the Baptist Parish. </w:t>
      </w:r>
      <w:r w:rsidRPr="003D0F87">
        <w:rPr>
          <w:sz w:val="24"/>
          <w:szCs w:val="24"/>
        </w:rPr>
        <w:br/>
      </w:r>
    </w:p>
    <w:p w:rsidR="00092651" w:rsidRPr="00F2549F" w:rsidRDefault="00F2549F" w:rsidP="00D41423">
      <w:pPr>
        <w:pStyle w:val="ListParagraph"/>
        <w:numPr>
          <w:ilvl w:val="0"/>
          <w:numId w:val="3"/>
        </w:numPr>
        <w:spacing w:after="240"/>
        <w:rPr>
          <w:rFonts w:cs="Arial"/>
          <w:i/>
          <w:color w:val="000000"/>
        </w:rPr>
      </w:pPr>
      <w:r w:rsidRPr="00D41423">
        <w:rPr>
          <w:noProof/>
          <w:sz w:val="20"/>
          <w:szCs w:val="20"/>
        </w:rPr>
        <w:drawing>
          <wp:anchor distT="0" distB="0" distL="114300" distR="114300" simplePos="0" relativeHeight="251662336" behindDoc="0" locked="0" layoutInCell="1" allowOverlap="1" wp14:anchorId="6ADE97C3" wp14:editId="7871104B">
            <wp:simplePos x="0" y="0"/>
            <wp:positionH relativeFrom="column">
              <wp:posOffset>3440430</wp:posOffset>
            </wp:positionH>
            <wp:positionV relativeFrom="paragraph">
              <wp:posOffset>-165735</wp:posOffset>
            </wp:positionV>
            <wp:extent cx="1485900" cy="1149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149350"/>
                    </a:xfrm>
                    <a:prstGeom prst="rect">
                      <a:avLst/>
                    </a:prstGeom>
                    <a:noFill/>
                  </pic:spPr>
                </pic:pic>
              </a:graphicData>
            </a:graphic>
            <wp14:sizeRelH relativeFrom="page">
              <wp14:pctWidth>0</wp14:pctWidth>
            </wp14:sizeRelH>
            <wp14:sizeRelV relativeFrom="page">
              <wp14:pctHeight>0</wp14:pctHeight>
            </wp14:sizeRelV>
          </wp:anchor>
        </w:drawing>
      </w:r>
      <w:r w:rsidR="00092651">
        <w:rPr>
          <w:noProof/>
        </w:rPr>
        <w:drawing>
          <wp:anchor distT="0" distB="0" distL="114300" distR="114300" simplePos="0" relativeHeight="251663360" behindDoc="0" locked="0" layoutInCell="1" allowOverlap="1" wp14:anchorId="644A09CD" wp14:editId="0766DD3C">
            <wp:simplePos x="0" y="0"/>
            <wp:positionH relativeFrom="column">
              <wp:posOffset>200025</wp:posOffset>
            </wp:positionH>
            <wp:positionV relativeFrom="paragraph">
              <wp:posOffset>92075</wp:posOffset>
            </wp:positionV>
            <wp:extent cx="1371600" cy="9144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pic:spPr>
                </pic:pic>
              </a:graphicData>
            </a:graphic>
            <wp14:sizeRelH relativeFrom="page">
              <wp14:pctWidth>0</wp14:pctWidth>
            </wp14:sizeRelH>
            <wp14:sizeRelV relativeFrom="page">
              <wp14:pctHeight>0</wp14:pctHeight>
            </wp14:sizeRelV>
          </wp:anchor>
        </w:drawing>
      </w:r>
      <w:r w:rsidR="00092651">
        <w:rPr>
          <w:noProof/>
        </w:rPr>
        <w:drawing>
          <wp:anchor distT="0" distB="0" distL="114300" distR="114300" simplePos="0" relativeHeight="251660288" behindDoc="0" locked="0" layoutInCell="1" allowOverlap="1" wp14:anchorId="1041FF85" wp14:editId="4EF4580C">
            <wp:simplePos x="0" y="0"/>
            <wp:positionH relativeFrom="column">
              <wp:posOffset>5295900</wp:posOffset>
            </wp:positionH>
            <wp:positionV relativeFrom="paragraph">
              <wp:posOffset>5715</wp:posOffset>
            </wp:positionV>
            <wp:extent cx="1371600" cy="9144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pic:spPr>
                </pic:pic>
              </a:graphicData>
            </a:graphic>
            <wp14:sizeRelH relativeFrom="page">
              <wp14:pctWidth>0</wp14:pctWidth>
            </wp14:sizeRelH>
            <wp14:sizeRelV relativeFrom="page">
              <wp14:pctHeight>0</wp14:pctHeight>
            </wp14:sizeRelV>
          </wp:anchor>
        </w:drawing>
      </w:r>
      <w:r w:rsidR="00092651">
        <w:rPr>
          <w:noProof/>
        </w:rPr>
        <w:drawing>
          <wp:anchor distT="0" distB="0" distL="114300" distR="114300" simplePos="0" relativeHeight="251661312" behindDoc="0" locked="0" layoutInCell="1" allowOverlap="1" wp14:anchorId="763B5888" wp14:editId="5DC03D95">
            <wp:simplePos x="0" y="0"/>
            <wp:positionH relativeFrom="column">
              <wp:posOffset>161925</wp:posOffset>
            </wp:positionH>
            <wp:positionV relativeFrom="paragraph">
              <wp:posOffset>316230</wp:posOffset>
            </wp:positionV>
            <wp:extent cx="1571625" cy="333375"/>
            <wp:effectExtent l="0" t="0" r="9525" b="9525"/>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pic:spPr>
                </pic:pic>
              </a:graphicData>
            </a:graphic>
            <wp14:sizeRelH relativeFrom="page">
              <wp14:pctWidth>0</wp14:pctWidth>
            </wp14:sizeRelH>
            <wp14:sizeRelV relativeFrom="page">
              <wp14:pctHeight>0</wp14:pctHeight>
            </wp14:sizeRelV>
          </wp:anchor>
        </w:drawing>
      </w:r>
      <w:r w:rsidR="00092651">
        <w:rPr>
          <w:noProof/>
        </w:rPr>
        <w:drawing>
          <wp:anchor distT="0" distB="0" distL="114300" distR="114300" simplePos="0" relativeHeight="251659264" behindDoc="0" locked="0" layoutInCell="1" allowOverlap="1" wp14:anchorId="6B5564F7" wp14:editId="460F4F9E">
            <wp:simplePos x="0" y="0"/>
            <wp:positionH relativeFrom="column">
              <wp:posOffset>2047875</wp:posOffset>
            </wp:positionH>
            <wp:positionV relativeFrom="paragraph">
              <wp:posOffset>139065</wp:posOffset>
            </wp:positionV>
            <wp:extent cx="1028700" cy="68580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pic:spPr>
                </pic:pic>
              </a:graphicData>
            </a:graphic>
            <wp14:sizeRelH relativeFrom="page">
              <wp14:pctWidth>0</wp14:pctWidth>
            </wp14:sizeRelH>
            <wp14:sizeRelV relativeFrom="page">
              <wp14:pctHeight>0</wp14:pctHeight>
            </wp14:sizeRelV>
          </wp:anchor>
        </w:drawing>
      </w:r>
    </w:p>
    <w:p w:rsidR="00D61DD5" w:rsidRPr="00D61DD5" w:rsidRDefault="00D61DD5" w:rsidP="00016541">
      <w:pPr>
        <w:spacing w:after="0"/>
        <w:jc w:val="center"/>
        <w:rPr>
          <w:i/>
        </w:rPr>
      </w:pPr>
    </w:p>
    <w:sectPr w:rsidR="00D61DD5" w:rsidRPr="00D61DD5" w:rsidSect="005E199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5F5" w:rsidRDefault="00A505F5" w:rsidP="00C25966">
      <w:pPr>
        <w:spacing w:after="0" w:line="240" w:lineRule="auto"/>
      </w:pPr>
      <w:r>
        <w:separator/>
      </w:r>
    </w:p>
  </w:endnote>
  <w:endnote w:type="continuationSeparator" w:id="0">
    <w:p w:rsidR="00A505F5" w:rsidRDefault="00A505F5" w:rsidP="00C2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5842"/>
      <w:docPartObj>
        <w:docPartGallery w:val="Page Numbers (Bottom of Page)"/>
        <w:docPartUnique/>
      </w:docPartObj>
    </w:sdtPr>
    <w:sdtEndPr>
      <w:rPr>
        <w:noProof/>
      </w:rPr>
    </w:sdtEndPr>
    <w:sdtContent>
      <w:p w:rsidR="00C25966" w:rsidRDefault="00C25966">
        <w:pPr>
          <w:pStyle w:val="Footer"/>
          <w:jc w:val="right"/>
        </w:pPr>
        <w:r>
          <w:fldChar w:fldCharType="begin"/>
        </w:r>
        <w:r>
          <w:instrText xml:space="preserve"> PAGE   \* MERGEFORMAT </w:instrText>
        </w:r>
        <w:r>
          <w:fldChar w:fldCharType="separate"/>
        </w:r>
        <w:r w:rsidR="00147FAE">
          <w:rPr>
            <w:noProof/>
          </w:rPr>
          <w:t>1</w:t>
        </w:r>
        <w:r>
          <w:rPr>
            <w:noProof/>
          </w:rPr>
          <w:fldChar w:fldCharType="end"/>
        </w:r>
      </w:p>
    </w:sdtContent>
  </w:sdt>
  <w:p w:rsidR="00C25966" w:rsidRDefault="00C25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5F5" w:rsidRDefault="00A505F5" w:rsidP="00C25966">
      <w:pPr>
        <w:spacing w:after="0" w:line="240" w:lineRule="auto"/>
      </w:pPr>
      <w:r>
        <w:separator/>
      </w:r>
    </w:p>
  </w:footnote>
  <w:footnote w:type="continuationSeparator" w:id="0">
    <w:p w:rsidR="00A505F5" w:rsidRDefault="00A505F5" w:rsidP="00C25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151C8"/>
    <w:multiLevelType w:val="hybridMultilevel"/>
    <w:tmpl w:val="5AC0E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B55FB"/>
    <w:multiLevelType w:val="hybridMultilevel"/>
    <w:tmpl w:val="7CBC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E81AA5"/>
    <w:multiLevelType w:val="hybridMultilevel"/>
    <w:tmpl w:val="AD52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83"/>
    <w:rsid w:val="00016541"/>
    <w:rsid w:val="00020BE2"/>
    <w:rsid w:val="00022F45"/>
    <w:rsid w:val="00063B34"/>
    <w:rsid w:val="000716FC"/>
    <w:rsid w:val="00092651"/>
    <w:rsid w:val="000D0BB2"/>
    <w:rsid w:val="000D30B6"/>
    <w:rsid w:val="000F64C1"/>
    <w:rsid w:val="001124D1"/>
    <w:rsid w:val="00135C01"/>
    <w:rsid w:val="00147FAE"/>
    <w:rsid w:val="001F2301"/>
    <w:rsid w:val="00270F3A"/>
    <w:rsid w:val="002C43E8"/>
    <w:rsid w:val="002C5088"/>
    <w:rsid w:val="0032397F"/>
    <w:rsid w:val="003C5712"/>
    <w:rsid w:val="003D0F87"/>
    <w:rsid w:val="003D3662"/>
    <w:rsid w:val="004206AE"/>
    <w:rsid w:val="00474A0E"/>
    <w:rsid w:val="004C7F19"/>
    <w:rsid w:val="004D07F6"/>
    <w:rsid w:val="004E7AD7"/>
    <w:rsid w:val="005474A0"/>
    <w:rsid w:val="005C635F"/>
    <w:rsid w:val="005E199C"/>
    <w:rsid w:val="00604028"/>
    <w:rsid w:val="006227A2"/>
    <w:rsid w:val="00662616"/>
    <w:rsid w:val="006632EB"/>
    <w:rsid w:val="0067713C"/>
    <w:rsid w:val="006B2A52"/>
    <w:rsid w:val="006B49BC"/>
    <w:rsid w:val="006B7A94"/>
    <w:rsid w:val="006E12BC"/>
    <w:rsid w:val="00773A4B"/>
    <w:rsid w:val="007B5115"/>
    <w:rsid w:val="007F1B7B"/>
    <w:rsid w:val="008946F9"/>
    <w:rsid w:val="008A334F"/>
    <w:rsid w:val="008A4069"/>
    <w:rsid w:val="008A699B"/>
    <w:rsid w:val="008F0E65"/>
    <w:rsid w:val="009126C7"/>
    <w:rsid w:val="00913058"/>
    <w:rsid w:val="00927275"/>
    <w:rsid w:val="00944F53"/>
    <w:rsid w:val="009A327B"/>
    <w:rsid w:val="009C44C9"/>
    <w:rsid w:val="009D0878"/>
    <w:rsid w:val="009D47E4"/>
    <w:rsid w:val="00A2250D"/>
    <w:rsid w:val="00A505F5"/>
    <w:rsid w:val="00A55129"/>
    <w:rsid w:val="00A63A6F"/>
    <w:rsid w:val="00A66401"/>
    <w:rsid w:val="00A70516"/>
    <w:rsid w:val="00A91B65"/>
    <w:rsid w:val="00A926BC"/>
    <w:rsid w:val="00A9360F"/>
    <w:rsid w:val="00BC3AA3"/>
    <w:rsid w:val="00C127CD"/>
    <w:rsid w:val="00C249C8"/>
    <w:rsid w:val="00C25966"/>
    <w:rsid w:val="00C66993"/>
    <w:rsid w:val="00C84C83"/>
    <w:rsid w:val="00D41423"/>
    <w:rsid w:val="00D47579"/>
    <w:rsid w:val="00D54187"/>
    <w:rsid w:val="00D54F44"/>
    <w:rsid w:val="00D61DD5"/>
    <w:rsid w:val="00D76743"/>
    <w:rsid w:val="00D84D80"/>
    <w:rsid w:val="00E50A7D"/>
    <w:rsid w:val="00E766A4"/>
    <w:rsid w:val="00EC60B7"/>
    <w:rsid w:val="00EC7C9D"/>
    <w:rsid w:val="00F2549F"/>
    <w:rsid w:val="00F825B8"/>
    <w:rsid w:val="00FA44D3"/>
    <w:rsid w:val="00FD61B3"/>
    <w:rsid w:val="00FF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C83"/>
    <w:rPr>
      <w:color w:val="0000FF" w:themeColor="hyperlink"/>
      <w:u w:val="single"/>
    </w:rPr>
  </w:style>
  <w:style w:type="paragraph" w:styleId="ListParagraph">
    <w:name w:val="List Paragraph"/>
    <w:basedOn w:val="Normal"/>
    <w:uiPriority w:val="34"/>
    <w:qFormat/>
    <w:rsid w:val="00135C01"/>
    <w:pPr>
      <w:ind w:left="720"/>
      <w:contextualSpacing/>
    </w:pPr>
  </w:style>
  <w:style w:type="paragraph" w:styleId="BalloonText">
    <w:name w:val="Balloon Text"/>
    <w:basedOn w:val="Normal"/>
    <w:link w:val="BalloonTextChar"/>
    <w:uiPriority w:val="99"/>
    <w:semiHidden/>
    <w:unhideWhenUsed/>
    <w:rsid w:val="005E1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99C"/>
    <w:rPr>
      <w:rFonts w:ascii="Tahoma" w:hAnsi="Tahoma" w:cs="Tahoma"/>
      <w:sz w:val="16"/>
      <w:szCs w:val="16"/>
    </w:rPr>
  </w:style>
  <w:style w:type="paragraph" w:styleId="Header">
    <w:name w:val="header"/>
    <w:basedOn w:val="Normal"/>
    <w:link w:val="HeaderChar"/>
    <w:uiPriority w:val="99"/>
    <w:unhideWhenUsed/>
    <w:rsid w:val="00C25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966"/>
  </w:style>
  <w:style w:type="paragraph" w:styleId="Footer">
    <w:name w:val="footer"/>
    <w:basedOn w:val="Normal"/>
    <w:link w:val="FooterChar"/>
    <w:uiPriority w:val="99"/>
    <w:unhideWhenUsed/>
    <w:rsid w:val="00C2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C83"/>
    <w:rPr>
      <w:color w:val="0000FF" w:themeColor="hyperlink"/>
      <w:u w:val="single"/>
    </w:rPr>
  </w:style>
  <w:style w:type="paragraph" w:styleId="ListParagraph">
    <w:name w:val="List Paragraph"/>
    <w:basedOn w:val="Normal"/>
    <w:uiPriority w:val="34"/>
    <w:qFormat/>
    <w:rsid w:val="00135C01"/>
    <w:pPr>
      <w:ind w:left="720"/>
      <w:contextualSpacing/>
    </w:pPr>
  </w:style>
  <w:style w:type="paragraph" w:styleId="BalloonText">
    <w:name w:val="Balloon Text"/>
    <w:basedOn w:val="Normal"/>
    <w:link w:val="BalloonTextChar"/>
    <w:uiPriority w:val="99"/>
    <w:semiHidden/>
    <w:unhideWhenUsed/>
    <w:rsid w:val="005E1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99C"/>
    <w:rPr>
      <w:rFonts w:ascii="Tahoma" w:hAnsi="Tahoma" w:cs="Tahoma"/>
      <w:sz w:val="16"/>
      <w:szCs w:val="16"/>
    </w:rPr>
  </w:style>
  <w:style w:type="paragraph" w:styleId="Header">
    <w:name w:val="header"/>
    <w:basedOn w:val="Normal"/>
    <w:link w:val="HeaderChar"/>
    <w:uiPriority w:val="99"/>
    <w:unhideWhenUsed/>
    <w:rsid w:val="00C25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966"/>
  </w:style>
  <w:style w:type="paragraph" w:styleId="Footer">
    <w:name w:val="footer"/>
    <w:basedOn w:val="Normal"/>
    <w:link w:val="FooterChar"/>
    <w:uiPriority w:val="99"/>
    <w:unhideWhenUsed/>
    <w:rsid w:val="00C2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Chassity McComack</cp:lastModifiedBy>
  <cp:revision>2</cp:revision>
  <cp:lastPrinted>2014-07-21T16:10:00Z</cp:lastPrinted>
  <dcterms:created xsi:type="dcterms:W3CDTF">2015-04-30T18:17:00Z</dcterms:created>
  <dcterms:modified xsi:type="dcterms:W3CDTF">2015-04-30T18:17:00Z</dcterms:modified>
</cp:coreProperties>
</file>